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16" w:rsidRPr="00C826E4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C826E4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0F0216" w:rsidRPr="00C826E4" w:rsidRDefault="000F0216" w:rsidP="000F02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216" w:rsidRPr="00C826E4" w:rsidRDefault="000F0216" w:rsidP="000F0216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</w:t>
      </w:r>
      <w:r>
        <w:rPr>
          <w:rFonts w:ascii="Times New Roman" w:hAnsi="Times New Roman"/>
          <w:sz w:val="24"/>
          <w:szCs w:val="24"/>
        </w:rPr>
        <w:t xml:space="preserve">. На основании  учебного плана </w:t>
      </w:r>
      <w:r w:rsidRPr="00C826E4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</w:t>
      </w:r>
      <w:r w:rsidRPr="00C826E4">
        <w:rPr>
          <w:rFonts w:ascii="Times New Roman" w:hAnsi="Times New Roman"/>
          <w:sz w:val="24"/>
          <w:szCs w:val="24"/>
        </w:rPr>
        <w:t xml:space="preserve">нская ООШ» на </w:t>
      </w:r>
      <w:r>
        <w:rPr>
          <w:rFonts w:ascii="Times New Roman" w:hAnsi="Times New Roman"/>
          <w:sz w:val="24"/>
          <w:szCs w:val="24"/>
        </w:rPr>
        <w:t>2020-2021</w:t>
      </w:r>
      <w:r w:rsidRPr="00C826E4">
        <w:rPr>
          <w:rFonts w:ascii="Times New Roman" w:hAnsi="Times New Roman"/>
          <w:sz w:val="24"/>
          <w:szCs w:val="24"/>
        </w:rPr>
        <w:t xml:space="preserve"> уче</w:t>
      </w:r>
      <w:r>
        <w:rPr>
          <w:rFonts w:ascii="Times New Roman" w:hAnsi="Times New Roman"/>
          <w:sz w:val="24"/>
          <w:szCs w:val="24"/>
        </w:rPr>
        <w:t>бный год на изучение истории в 9</w:t>
      </w:r>
      <w:r w:rsidRPr="00C826E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е отводится 2 часа неделю</w:t>
      </w:r>
      <w:r w:rsidRPr="00C826E4">
        <w:rPr>
          <w:rFonts w:ascii="Times New Roman" w:hAnsi="Times New Roman"/>
          <w:sz w:val="24"/>
          <w:szCs w:val="24"/>
        </w:rPr>
        <w:t xml:space="preserve">. Для  освоения  рабочей программы  </w:t>
      </w:r>
      <w:r>
        <w:rPr>
          <w:rFonts w:ascii="Times New Roman" w:hAnsi="Times New Roman"/>
          <w:sz w:val="24"/>
          <w:szCs w:val="24"/>
        </w:rPr>
        <w:t>учебного  предмета «история» в 9</w:t>
      </w:r>
      <w:r w:rsidRPr="00C826E4">
        <w:rPr>
          <w:rFonts w:ascii="Times New Roman" w:hAnsi="Times New Roman"/>
          <w:sz w:val="24"/>
          <w:szCs w:val="24"/>
        </w:rPr>
        <w:t xml:space="preserve"> классе  используется учебник из У</w:t>
      </w:r>
      <w:r>
        <w:rPr>
          <w:rFonts w:ascii="Times New Roman" w:hAnsi="Times New Roman"/>
          <w:sz w:val="24"/>
          <w:szCs w:val="24"/>
        </w:rPr>
        <w:t>МК</w:t>
      </w:r>
      <w:proofErr w:type="gramStart"/>
      <w:r>
        <w:rPr>
          <w:rFonts w:ascii="Times New Roman" w:hAnsi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sz w:val="24"/>
          <w:szCs w:val="24"/>
        </w:rPr>
        <w:t xml:space="preserve">Учебник. История России. 9 </w:t>
      </w:r>
      <w:r w:rsidRPr="00C826E4">
        <w:rPr>
          <w:rFonts w:ascii="Times New Roman" w:hAnsi="Times New Roman"/>
          <w:sz w:val="24"/>
          <w:szCs w:val="24"/>
        </w:rPr>
        <w:t>класс.</w:t>
      </w:r>
      <w:r>
        <w:rPr>
          <w:rFonts w:ascii="Times New Roman" w:hAnsi="Times New Roman"/>
          <w:sz w:val="24"/>
          <w:szCs w:val="24"/>
        </w:rPr>
        <w:t xml:space="preserve"> К.А.Соловьев, </w:t>
      </w:r>
      <w:proofErr w:type="spellStart"/>
      <w:r>
        <w:rPr>
          <w:rFonts w:ascii="Times New Roman" w:hAnsi="Times New Roman"/>
          <w:sz w:val="24"/>
          <w:szCs w:val="24"/>
        </w:rPr>
        <w:t>А.П.Шевырев</w:t>
      </w:r>
      <w:proofErr w:type="spellEnd"/>
      <w:r>
        <w:rPr>
          <w:rFonts w:ascii="Times New Roman" w:hAnsi="Times New Roman"/>
          <w:sz w:val="24"/>
          <w:szCs w:val="24"/>
        </w:rPr>
        <w:t>, под редакцией Ю.А.Петрова. «Русское слово», 2019</w:t>
      </w:r>
      <w:r w:rsidRPr="00C826E4">
        <w:rPr>
          <w:rFonts w:ascii="Times New Roman" w:hAnsi="Times New Roman"/>
          <w:sz w:val="24"/>
          <w:szCs w:val="24"/>
        </w:rPr>
        <w:t xml:space="preserve"> год</w:t>
      </w:r>
      <w:proofErr w:type="gramStart"/>
      <w:r w:rsidRPr="00C826E4">
        <w:rPr>
          <w:rFonts w:ascii="Times New Roman" w:hAnsi="Times New Roman"/>
          <w:sz w:val="24"/>
          <w:szCs w:val="24"/>
        </w:rPr>
        <w:t>;</w:t>
      </w:r>
    </w:p>
    <w:p w:rsidR="000F0216" w:rsidRPr="00C826E4" w:rsidRDefault="000F0216" w:rsidP="000F0216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End"/>
      <w:r w:rsidRPr="00C826E4"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ab/>
        <w:t>Учебник «Всеобщая история.</w:t>
      </w:r>
      <w:r>
        <w:rPr>
          <w:rFonts w:ascii="Times New Roman" w:hAnsi="Times New Roman"/>
          <w:sz w:val="24"/>
          <w:szCs w:val="24"/>
        </w:rPr>
        <w:t xml:space="preserve"> История Нового времени 1800-1900 гг.. 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класс», авт</w:t>
      </w:r>
      <w:r>
        <w:rPr>
          <w:rFonts w:ascii="Times New Roman" w:hAnsi="Times New Roman"/>
          <w:sz w:val="24"/>
          <w:szCs w:val="24"/>
        </w:rPr>
        <w:t xml:space="preserve">оры: </w:t>
      </w:r>
      <w:proofErr w:type="spellStart"/>
      <w:r>
        <w:rPr>
          <w:rFonts w:ascii="Times New Roman" w:hAnsi="Times New Roman"/>
          <w:sz w:val="24"/>
          <w:szCs w:val="24"/>
        </w:rPr>
        <w:t>А.Я.Юдовская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под ред. </w:t>
      </w:r>
      <w:proofErr w:type="spellStart"/>
      <w:r w:rsidRPr="00C826E4">
        <w:rPr>
          <w:rFonts w:ascii="Times New Roman" w:hAnsi="Times New Roman"/>
          <w:sz w:val="24"/>
          <w:szCs w:val="24"/>
        </w:rPr>
        <w:t>А.А.Иске</w:t>
      </w:r>
      <w:r>
        <w:rPr>
          <w:rFonts w:ascii="Times New Roman" w:hAnsi="Times New Roman"/>
          <w:sz w:val="24"/>
          <w:szCs w:val="24"/>
        </w:rPr>
        <w:t>ндерова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М. «Просвещение», 201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</w:p>
    <w:p w:rsidR="000F0216" w:rsidRPr="00C826E4" w:rsidRDefault="000F0216" w:rsidP="000F0216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Учебник История Татарстана и татарского народа, авторы: </w:t>
      </w:r>
      <w:proofErr w:type="spellStart"/>
      <w:r>
        <w:rPr>
          <w:rFonts w:ascii="Times New Roman" w:hAnsi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А.Г., </w:t>
      </w:r>
      <w:proofErr w:type="spellStart"/>
      <w:r>
        <w:rPr>
          <w:rFonts w:ascii="Times New Roman" w:hAnsi="Times New Roman"/>
          <w:sz w:val="24"/>
          <w:szCs w:val="24"/>
        </w:rPr>
        <w:t>Загидуллин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И.К., </w:t>
      </w:r>
      <w:proofErr w:type="spellStart"/>
      <w:r>
        <w:rPr>
          <w:rFonts w:ascii="Times New Roman" w:hAnsi="Times New Roman"/>
          <w:sz w:val="24"/>
          <w:szCs w:val="24"/>
        </w:rPr>
        <w:t>Фахрутдинов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Р.Р. Казань: </w:t>
      </w:r>
      <w:proofErr w:type="spellStart"/>
      <w:r>
        <w:rPr>
          <w:rFonts w:ascii="Times New Roman" w:hAnsi="Times New Roman"/>
          <w:sz w:val="24"/>
          <w:szCs w:val="24"/>
        </w:rPr>
        <w:t>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</w:t>
      </w:r>
      <w:proofErr w:type="spellEnd"/>
      <w:r>
        <w:rPr>
          <w:rFonts w:ascii="Times New Roman" w:hAnsi="Times New Roman"/>
          <w:sz w:val="24"/>
          <w:szCs w:val="24"/>
        </w:rPr>
        <w:t>. издательство, 2019 год.</w:t>
      </w:r>
    </w:p>
    <w:p w:rsidR="000F0216" w:rsidRPr="00C31892" w:rsidRDefault="000F0216" w:rsidP="000F02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</w:t>
      </w:r>
    </w:p>
    <w:p w:rsidR="000F0216" w:rsidRPr="00C31892" w:rsidRDefault="000F0216" w:rsidP="000F02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057"/>
        <w:gridCol w:w="1890"/>
        <w:gridCol w:w="18"/>
        <w:gridCol w:w="2061"/>
      </w:tblGrid>
      <w:tr w:rsidR="000F0216" w:rsidRPr="00C31892" w:rsidTr="000005F7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0F0216" w:rsidRPr="00C31892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0F0216" w:rsidRPr="00C31892" w:rsidTr="000005F7">
        <w:trPr>
          <w:trHeight w:val="49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0F0216" w:rsidRPr="00C31892" w:rsidTr="000005F7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Индустриальная революция: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достижения и проблемы.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Индустриальное общество.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Наука: создание научной картины мира. Искусство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века 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поисках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новой картины мира.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Либералы, консерваторы и социалисты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Повтор – обобщающий урок «Становление индустриального Запада»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Консульство и образование наполеоновской империи.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Разгром империи Наполеона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Англия: сложный путь к величию и процветанию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Бурбонов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Орлеанов. Франция: революция 1848 г. Вторая империя.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Германия: на пути к единству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«Нужна ли нам единая и неделимая Италия?»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Война, изменившая карту Европы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Повтор – обобщающий урок «Строительство новой Европы»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Германская империя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рубеже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Великобритания: конец Викторианской эпохи.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Франция: Третья республика.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Италия: время реформ и колониальных захватов.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Австрийской импер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ии к Австро-Венгрии.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D46830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США в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 США: империализм и вступление в мировую политику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16" w:rsidRPr="004017D7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Латинская Америка.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16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Япония на пути модернизации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16" w:rsidRPr="00D46830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proofErr w:type="spellEnd"/>
          </w:p>
          <w:p w:rsidR="000F0216" w:rsidRPr="004017D7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F0216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Китай и Индия.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D46830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Африка.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Международные отношения: дипломатия или война.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F0216" w:rsidRPr="00C31892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Pr="00C31892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31892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31892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Pr="00C31892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31892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26721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26721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26721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26721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Pr="00C26721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Default="000F0216" w:rsidP="000F02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216" w:rsidRPr="00C31892" w:rsidRDefault="000F0216" w:rsidP="000F0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1892">
        <w:rPr>
          <w:rFonts w:ascii="Times New Roman" w:hAnsi="Times New Roman"/>
          <w:b/>
          <w:sz w:val="24"/>
          <w:szCs w:val="24"/>
        </w:rPr>
        <w:t>История России</w:t>
      </w:r>
      <w:r>
        <w:rPr>
          <w:rFonts w:ascii="Times New Roman" w:hAnsi="Times New Roman"/>
          <w:b/>
          <w:sz w:val="24"/>
          <w:szCs w:val="24"/>
        </w:rPr>
        <w:t xml:space="preserve"> 19 век.</w:t>
      </w:r>
    </w:p>
    <w:p w:rsidR="000F0216" w:rsidRPr="00C31892" w:rsidRDefault="000F0216" w:rsidP="000F02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(44 часа</w:t>
      </w:r>
      <w:r w:rsidRPr="00C31892">
        <w:rPr>
          <w:rFonts w:ascii="Times New Roman" w:hAnsi="Times New Roman"/>
          <w:sz w:val="24"/>
          <w:szCs w:val="24"/>
        </w:rPr>
        <w:t>)</w:t>
      </w:r>
    </w:p>
    <w:tbl>
      <w:tblPr>
        <w:tblpPr w:leftFromText="180" w:rightFromText="180" w:bottomFromText="200" w:vertAnchor="text" w:horzAnchor="margin" w:tblpXSpec="center" w:tblpY="164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1"/>
        <w:gridCol w:w="9178"/>
        <w:gridCol w:w="1563"/>
        <w:gridCol w:w="1701"/>
      </w:tblGrid>
      <w:tr w:rsidR="000F0216" w:rsidRPr="00C31892" w:rsidTr="000005F7">
        <w:trPr>
          <w:cantSplit/>
          <w:trHeight w:val="538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216" w:rsidRPr="00C31892" w:rsidRDefault="000F0216" w:rsidP="000005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0216" w:rsidRPr="00C31892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216" w:rsidRPr="00F03D8C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0F0216" w:rsidRPr="00C31892" w:rsidTr="000005F7">
        <w:trPr>
          <w:cantSplit/>
          <w:trHeight w:val="578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0216" w:rsidRPr="00C31892" w:rsidRDefault="000F0216" w:rsidP="000005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216" w:rsidRPr="00C31892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216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216" w:rsidRDefault="000F0216" w:rsidP="000005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0F0216" w:rsidRPr="00C31892" w:rsidTr="000005F7">
        <w:trPr>
          <w:cantSplit/>
          <w:trHeight w:val="283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0216" w:rsidRPr="00C31892" w:rsidRDefault="000F0216" w:rsidP="000005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Вводный урок</w:t>
            </w:r>
          </w:p>
        </w:tc>
        <w:tc>
          <w:tcPr>
            <w:tcW w:w="15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3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174E58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XVIII—XIX вв.</w:t>
            </w:r>
          </w:p>
          <w:p w:rsidR="000F0216" w:rsidRPr="006B2B45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первой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в. Движения социального протеста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8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0F0216" w:rsidRPr="004017D7" w:rsidRDefault="000F0216" w:rsidP="000005F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D46830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I: начало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правления.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8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Реформы М. М. Сперанского.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1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 в 1801—1812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6B2B45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Отечественная война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1812 г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Край в Отечественной войне 1812 г. </w:t>
            </w: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64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Заграничные походы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русской армии. Внешняя политика Александра I в 1813—</w:t>
            </w:r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1825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51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3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политика Александра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0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Социально-экономическое развитие страны в первой четверти XIX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6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при Александре I. Выступление декабристов</w:t>
            </w:r>
          </w:p>
          <w:p w:rsidR="000F0216" w:rsidRPr="006B2B45" w:rsidRDefault="000F0216" w:rsidP="000005F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Отзвуки декабристского движения в крае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Реформаторские 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консервативные тенденции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во</w:t>
            </w:r>
            <w:proofErr w:type="gramEnd"/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внутренней политике Николая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Социально-экономическое развитие страны 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второй четверти XIX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Общественное движение при Николае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7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и религиозная политика Николая I.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Этнокультурный облик страны.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Николая I.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Кавказская война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1817—1864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Крымская война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1853—1856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1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174E58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пространство империи в первой половине 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  <w:p w:rsidR="000F0216" w:rsidRPr="0030701A" w:rsidRDefault="000F0216" w:rsidP="000005F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Культура края в первой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Европейская индустриализация и предпосылки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 в России.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59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30701A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II: начало правления. Крестьянская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реформа 1861 г.</w:t>
            </w:r>
          </w:p>
          <w:p w:rsidR="000F0216" w:rsidRPr="0030701A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Крестьянские реформы 60-х гг. в Казанской губернии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84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174E58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Реформы 1860—1870-х гг.: социальная и правовая модернизация.</w:t>
            </w:r>
          </w:p>
          <w:p w:rsidR="000F0216" w:rsidRPr="006B2B45" w:rsidRDefault="000F0216" w:rsidP="000005F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пореформенный период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8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4017D7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8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Общественное движение при Александре II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политика правительства.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Национальная и религиозная политика Александра II. Национальный вопрос в Европе и в России.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13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II. Русско-турецкая война 1877—1878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7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Александр III: особенности внутренней политики.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F03D8C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Перемены в экономике и социальном строе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в 1880-х — первой половине 1890-х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7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Национальная и религиозная политика Александра III.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Александра III.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5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174E58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 пространство империи во второй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половине 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  <w:p w:rsidR="000F0216" w:rsidRPr="006B2B45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Наука и культура в Казанской губернии во второй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6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Повседневная жизнь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разных слоёв населения в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5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XIX—XX вв.: динамика</w:t>
            </w:r>
          </w:p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и противоречия развития.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5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Социально-экономическое развитие страны на рубеже XIX—XX вв.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 апреля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1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Николай II: начало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правления. Политическое развитие страны в 1894—1904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0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Николая II.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9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Русско-японская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война 1904—1905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37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Первая российская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революция и политические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реформы 1905—1907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8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Социально-экономические реформы П. А. Столыпина.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5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174E58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Политическое развитие страны в 1907—1914 гг.</w:t>
            </w:r>
          </w:p>
          <w:p w:rsidR="000F0216" w:rsidRPr="006B2B45" w:rsidRDefault="000F0216" w:rsidP="000005F7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Социально-экономическое развитие Казанской губернии в 1900 – 1914 </w:t>
            </w:r>
            <w:proofErr w:type="spellStart"/>
            <w:proofErr w:type="gramStart"/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4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Серебряный век русской культуры.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F0216" w:rsidRPr="00C31892" w:rsidTr="000005F7">
        <w:trPr>
          <w:trHeight w:val="29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Повторительно-обобщающий урок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16" w:rsidRPr="00C31892" w:rsidRDefault="000F0216" w:rsidP="00000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F0216" w:rsidRDefault="000F0216" w:rsidP="000F0216"/>
    <w:p w:rsidR="000F0216" w:rsidRDefault="000F0216" w:rsidP="000F0216"/>
    <w:p w:rsidR="000F0216" w:rsidRDefault="000F0216" w:rsidP="000F0216"/>
    <w:p w:rsidR="000A6F7C" w:rsidRDefault="000A6F7C"/>
    <w:sectPr w:rsidR="000A6F7C" w:rsidSect="000F02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0216"/>
    <w:rsid w:val="000A6F7C"/>
    <w:rsid w:val="000F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2020-10-23T16:40:00Z</dcterms:created>
  <dcterms:modified xsi:type="dcterms:W3CDTF">2020-10-23T16:40:00Z</dcterms:modified>
</cp:coreProperties>
</file>